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CA5" w:rsidRDefault="00004CA5" w:rsidP="00004CA5">
      <w:pPr>
        <w:rPr>
          <w:rFonts w:ascii="Century Gothic" w:hAnsi="Century Gothic"/>
          <w:sz w:val="22"/>
          <w:szCs w:val="22"/>
          <w:lang w:val="uk-UA"/>
        </w:rPr>
      </w:pPr>
      <w:r w:rsidRPr="00004CA5">
        <w:rPr>
          <w:rFonts w:ascii="Century Gothic" w:hAnsi="Century Gothic"/>
          <w:sz w:val="22"/>
          <w:szCs w:val="22"/>
          <w:lang w:val="uk-UA"/>
        </w:rPr>
        <w:t xml:space="preserve">Оголошення </w:t>
      </w:r>
    </w:p>
    <w:p w:rsidR="00004CA5" w:rsidRPr="00004CA5" w:rsidRDefault="00004CA5" w:rsidP="00004CA5">
      <w:pPr>
        <w:rPr>
          <w:rFonts w:ascii="Century Gothic" w:hAnsi="Century Gothic"/>
          <w:sz w:val="22"/>
          <w:szCs w:val="22"/>
          <w:lang w:val="uk-UA"/>
        </w:rPr>
      </w:pPr>
    </w:p>
    <w:p w:rsidR="00004CA5" w:rsidRPr="00004CA5" w:rsidRDefault="00004CA5" w:rsidP="00004CA5">
      <w:pPr>
        <w:jc w:val="center"/>
        <w:rPr>
          <w:rFonts w:ascii="Century Gothic" w:hAnsi="Century Gothic"/>
          <w:b/>
          <w:sz w:val="22"/>
          <w:szCs w:val="22"/>
          <w:lang w:val="uk-UA"/>
        </w:rPr>
      </w:pPr>
      <w:r w:rsidRPr="00004CA5">
        <w:rPr>
          <w:rFonts w:ascii="Century Gothic" w:hAnsi="Century Gothic"/>
          <w:b/>
          <w:sz w:val="22"/>
          <w:szCs w:val="22"/>
          <w:lang w:val="en-US"/>
        </w:rPr>
        <w:t>XV</w:t>
      </w:r>
      <w:r w:rsidRPr="00004CA5">
        <w:rPr>
          <w:rFonts w:ascii="Century Gothic" w:hAnsi="Century Gothic"/>
          <w:b/>
          <w:sz w:val="22"/>
          <w:szCs w:val="22"/>
          <w:lang w:val="uk-UA"/>
        </w:rPr>
        <w:t xml:space="preserve"> (ювілейний) Всеукраїнський конкурс шкільних малюнків «Мої права», </w:t>
      </w:r>
    </w:p>
    <w:p w:rsidR="00004CA5" w:rsidRPr="00004CA5" w:rsidRDefault="00004CA5" w:rsidP="00004CA5">
      <w:pPr>
        <w:jc w:val="center"/>
        <w:rPr>
          <w:rFonts w:ascii="Century Gothic" w:hAnsi="Century Gothic"/>
          <w:b/>
          <w:sz w:val="22"/>
          <w:szCs w:val="22"/>
          <w:lang w:val="uk-UA"/>
        </w:rPr>
      </w:pPr>
      <w:r w:rsidRPr="00004CA5">
        <w:rPr>
          <w:rFonts w:ascii="Century Gothic" w:hAnsi="Century Gothic"/>
          <w:b/>
          <w:sz w:val="22"/>
          <w:szCs w:val="22"/>
          <w:lang w:val="uk-UA"/>
        </w:rPr>
        <w:t xml:space="preserve">з нагоди Міжнародного дня захисту дітей </w:t>
      </w:r>
    </w:p>
    <w:p w:rsidR="00004CA5" w:rsidRPr="00004CA5" w:rsidRDefault="00004CA5" w:rsidP="00004CA5">
      <w:pPr>
        <w:jc w:val="center"/>
        <w:rPr>
          <w:rFonts w:ascii="Century Gothic" w:hAnsi="Century Gothic"/>
          <w:b/>
          <w:sz w:val="22"/>
          <w:szCs w:val="22"/>
          <w:lang w:val="uk-UA"/>
        </w:rPr>
      </w:pPr>
      <w:r w:rsidRPr="00004CA5">
        <w:rPr>
          <w:rFonts w:ascii="Century Gothic" w:hAnsi="Century Gothic"/>
          <w:b/>
          <w:sz w:val="22"/>
          <w:szCs w:val="22"/>
          <w:lang w:val="uk-UA"/>
        </w:rPr>
        <w:t xml:space="preserve">та 30-річниці Незалежності України </w:t>
      </w:r>
    </w:p>
    <w:p w:rsidR="00004CA5" w:rsidRPr="00004CA5" w:rsidRDefault="00004CA5" w:rsidP="00004CA5">
      <w:pPr>
        <w:jc w:val="center"/>
        <w:rPr>
          <w:rFonts w:ascii="Century Gothic" w:hAnsi="Century Gothic"/>
          <w:sz w:val="22"/>
          <w:szCs w:val="22"/>
          <w:lang w:val="uk-UA"/>
        </w:rPr>
      </w:pPr>
    </w:p>
    <w:p w:rsidR="00004CA5" w:rsidRPr="00004CA5" w:rsidRDefault="00004CA5" w:rsidP="00004CA5">
      <w:pPr>
        <w:ind w:firstLine="708"/>
        <w:jc w:val="both"/>
        <w:rPr>
          <w:rFonts w:ascii="Century Gothic" w:hAnsi="Century Gothic"/>
          <w:sz w:val="22"/>
          <w:szCs w:val="22"/>
          <w:lang w:val="uk-UA"/>
        </w:rPr>
      </w:pPr>
      <w:r w:rsidRPr="00004CA5">
        <w:rPr>
          <w:rFonts w:ascii="Century Gothic" w:hAnsi="Century Gothic"/>
          <w:sz w:val="22"/>
          <w:szCs w:val="22"/>
          <w:lang w:val="uk-UA"/>
        </w:rPr>
        <w:t xml:space="preserve">Український координаційний центр з підвищення правової освіти населення за участі Української молодіжної правничої асамблеї, Благодійного фонду «Об’єднання світових культур», Української асоціації  підтримки творчої молоді та за підтримки Уповноваженого Президента України з прав дитини Миколи </w:t>
      </w:r>
      <w:proofErr w:type="spellStart"/>
      <w:r w:rsidRPr="00004CA5">
        <w:rPr>
          <w:rFonts w:ascii="Century Gothic" w:hAnsi="Century Gothic"/>
          <w:sz w:val="22"/>
          <w:szCs w:val="22"/>
          <w:lang w:val="uk-UA"/>
        </w:rPr>
        <w:t>Кулеби</w:t>
      </w:r>
      <w:proofErr w:type="spellEnd"/>
      <w:r w:rsidRPr="00004CA5">
        <w:rPr>
          <w:rFonts w:ascii="Century Gothic" w:hAnsi="Century Gothic"/>
          <w:sz w:val="22"/>
          <w:szCs w:val="22"/>
          <w:lang w:val="uk-UA"/>
        </w:rPr>
        <w:t xml:space="preserve"> запрошують учнів закладів загальної середньої освіти України віком до 18 років взяти учать </w:t>
      </w:r>
      <w:r w:rsidRPr="00004CA5">
        <w:rPr>
          <w:rFonts w:ascii="Century Gothic" w:hAnsi="Century Gothic"/>
          <w:sz w:val="22"/>
          <w:szCs w:val="22"/>
          <w:lang w:val="en-US"/>
        </w:rPr>
        <w:t>XV</w:t>
      </w:r>
      <w:r w:rsidRPr="00004CA5">
        <w:rPr>
          <w:rFonts w:ascii="Century Gothic" w:hAnsi="Century Gothic"/>
          <w:sz w:val="22"/>
          <w:szCs w:val="22"/>
          <w:lang w:val="uk-UA"/>
        </w:rPr>
        <w:t xml:space="preserve"> (ювілейному) Всеукраїнському конкурсі шкільних малюнків «Мої права», з нагоди Міжнародного дня захисту дітей та 30-річниці Незалежності України.</w:t>
      </w:r>
    </w:p>
    <w:p w:rsidR="00004CA5" w:rsidRPr="00004CA5" w:rsidRDefault="00004CA5" w:rsidP="00004CA5">
      <w:pPr>
        <w:ind w:firstLine="708"/>
        <w:jc w:val="both"/>
        <w:rPr>
          <w:rFonts w:ascii="Century Gothic" w:hAnsi="Century Gothic"/>
          <w:sz w:val="22"/>
          <w:szCs w:val="22"/>
          <w:lang w:val="uk-UA"/>
        </w:rPr>
      </w:pPr>
      <w:r w:rsidRPr="00004CA5">
        <w:rPr>
          <w:rFonts w:ascii="Century Gothic" w:hAnsi="Century Gothic"/>
          <w:sz w:val="22"/>
          <w:szCs w:val="22"/>
          <w:lang w:val="uk-UA"/>
        </w:rPr>
        <w:t>Номінації:</w:t>
      </w:r>
    </w:p>
    <w:p w:rsidR="00004CA5" w:rsidRPr="00004CA5" w:rsidRDefault="00004CA5" w:rsidP="00004CA5">
      <w:pPr>
        <w:numPr>
          <w:ilvl w:val="0"/>
          <w:numId w:val="1"/>
        </w:numPr>
        <w:jc w:val="both"/>
        <w:rPr>
          <w:rFonts w:ascii="Century Gothic" w:hAnsi="Century Gothic"/>
          <w:sz w:val="22"/>
          <w:szCs w:val="22"/>
          <w:lang w:val="uk-UA"/>
        </w:rPr>
      </w:pPr>
      <w:r w:rsidRPr="00004CA5">
        <w:rPr>
          <w:rFonts w:ascii="Century Gothic" w:hAnsi="Century Gothic"/>
          <w:sz w:val="22"/>
          <w:szCs w:val="22"/>
          <w:lang w:val="uk-UA"/>
        </w:rPr>
        <w:t>Молодша група. Індивідуальна робота (малюнки);</w:t>
      </w:r>
    </w:p>
    <w:p w:rsidR="00004CA5" w:rsidRPr="00004CA5" w:rsidRDefault="00004CA5" w:rsidP="00004CA5">
      <w:pPr>
        <w:numPr>
          <w:ilvl w:val="0"/>
          <w:numId w:val="1"/>
        </w:numPr>
        <w:jc w:val="both"/>
        <w:rPr>
          <w:rFonts w:ascii="Century Gothic" w:hAnsi="Century Gothic"/>
          <w:sz w:val="22"/>
          <w:szCs w:val="22"/>
          <w:lang w:val="uk-UA"/>
        </w:rPr>
      </w:pPr>
      <w:r w:rsidRPr="00004CA5">
        <w:rPr>
          <w:rFonts w:ascii="Century Gothic" w:hAnsi="Century Gothic"/>
          <w:sz w:val="22"/>
          <w:szCs w:val="22"/>
          <w:lang w:val="uk-UA"/>
        </w:rPr>
        <w:t>Молодша група. Колективна робота (малюнки);</w:t>
      </w:r>
    </w:p>
    <w:p w:rsidR="00004CA5" w:rsidRPr="00004CA5" w:rsidRDefault="00004CA5" w:rsidP="00004CA5">
      <w:pPr>
        <w:numPr>
          <w:ilvl w:val="0"/>
          <w:numId w:val="1"/>
        </w:numPr>
        <w:jc w:val="both"/>
        <w:rPr>
          <w:rFonts w:ascii="Century Gothic" w:hAnsi="Century Gothic"/>
          <w:sz w:val="22"/>
          <w:szCs w:val="22"/>
          <w:lang w:val="uk-UA"/>
        </w:rPr>
      </w:pPr>
      <w:r w:rsidRPr="00004CA5">
        <w:rPr>
          <w:rFonts w:ascii="Century Gothic" w:hAnsi="Century Gothic"/>
          <w:sz w:val="22"/>
          <w:szCs w:val="22"/>
          <w:lang w:val="uk-UA"/>
        </w:rPr>
        <w:t>Середня група. Індивідуальна робота (малюнки);</w:t>
      </w:r>
    </w:p>
    <w:p w:rsidR="00004CA5" w:rsidRPr="00004CA5" w:rsidRDefault="00004CA5" w:rsidP="00004CA5">
      <w:pPr>
        <w:numPr>
          <w:ilvl w:val="0"/>
          <w:numId w:val="1"/>
        </w:numPr>
        <w:jc w:val="both"/>
        <w:rPr>
          <w:rFonts w:ascii="Century Gothic" w:hAnsi="Century Gothic"/>
          <w:sz w:val="22"/>
          <w:szCs w:val="22"/>
          <w:lang w:val="uk-UA"/>
        </w:rPr>
      </w:pPr>
      <w:r w:rsidRPr="00004CA5">
        <w:rPr>
          <w:rFonts w:ascii="Century Gothic" w:hAnsi="Century Gothic"/>
          <w:sz w:val="22"/>
          <w:szCs w:val="22"/>
          <w:lang w:val="uk-UA"/>
        </w:rPr>
        <w:t>Середня група. Колективна робота (малюнки);</w:t>
      </w:r>
    </w:p>
    <w:p w:rsidR="00004CA5" w:rsidRPr="00004CA5" w:rsidRDefault="00004CA5" w:rsidP="00004CA5">
      <w:pPr>
        <w:numPr>
          <w:ilvl w:val="0"/>
          <w:numId w:val="1"/>
        </w:numPr>
        <w:jc w:val="both"/>
        <w:rPr>
          <w:rFonts w:ascii="Century Gothic" w:hAnsi="Century Gothic"/>
          <w:sz w:val="22"/>
          <w:szCs w:val="22"/>
          <w:lang w:val="uk-UA"/>
        </w:rPr>
      </w:pPr>
      <w:r w:rsidRPr="00004CA5">
        <w:rPr>
          <w:rFonts w:ascii="Century Gothic" w:hAnsi="Century Gothic"/>
          <w:sz w:val="22"/>
          <w:szCs w:val="22"/>
          <w:lang w:val="uk-UA"/>
        </w:rPr>
        <w:t>Старша група. Індивідуальна робота (малюнки);</w:t>
      </w:r>
    </w:p>
    <w:p w:rsidR="00004CA5" w:rsidRPr="00004CA5" w:rsidRDefault="00004CA5" w:rsidP="00004CA5">
      <w:pPr>
        <w:numPr>
          <w:ilvl w:val="0"/>
          <w:numId w:val="1"/>
        </w:numPr>
        <w:jc w:val="both"/>
        <w:rPr>
          <w:rFonts w:ascii="Century Gothic" w:hAnsi="Century Gothic"/>
          <w:sz w:val="22"/>
          <w:szCs w:val="22"/>
          <w:lang w:val="uk-UA"/>
        </w:rPr>
      </w:pPr>
      <w:r w:rsidRPr="00004CA5">
        <w:rPr>
          <w:rFonts w:ascii="Century Gothic" w:hAnsi="Century Gothic"/>
          <w:sz w:val="22"/>
          <w:szCs w:val="22"/>
          <w:lang w:val="uk-UA"/>
        </w:rPr>
        <w:t>Старша група. Колективна робота (малюнки);</w:t>
      </w:r>
    </w:p>
    <w:p w:rsidR="00004CA5" w:rsidRPr="00004CA5" w:rsidRDefault="00004CA5" w:rsidP="00004CA5">
      <w:pPr>
        <w:numPr>
          <w:ilvl w:val="0"/>
          <w:numId w:val="1"/>
        </w:numPr>
        <w:jc w:val="both"/>
        <w:rPr>
          <w:rFonts w:ascii="Century Gothic" w:hAnsi="Century Gothic"/>
          <w:sz w:val="22"/>
          <w:szCs w:val="22"/>
          <w:lang w:val="uk-UA"/>
        </w:rPr>
      </w:pPr>
      <w:r w:rsidRPr="00004CA5">
        <w:rPr>
          <w:rFonts w:ascii="Century Gothic" w:hAnsi="Century Gothic"/>
          <w:sz w:val="22"/>
          <w:szCs w:val="22"/>
          <w:lang w:val="uk-UA"/>
        </w:rPr>
        <w:t xml:space="preserve">Старша група. Індивідуальна робота (міні-комікси). </w:t>
      </w:r>
    </w:p>
    <w:p w:rsidR="00004CA5" w:rsidRDefault="00004CA5" w:rsidP="00004CA5">
      <w:pPr>
        <w:numPr>
          <w:ilvl w:val="0"/>
          <w:numId w:val="1"/>
        </w:numPr>
        <w:jc w:val="both"/>
        <w:rPr>
          <w:rFonts w:ascii="Century Gothic" w:hAnsi="Century Gothic"/>
          <w:sz w:val="22"/>
          <w:szCs w:val="22"/>
          <w:lang w:val="uk-UA"/>
        </w:rPr>
      </w:pPr>
      <w:r w:rsidRPr="00004CA5">
        <w:rPr>
          <w:rFonts w:ascii="Century Gothic" w:hAnsi="Century Gothic"/>
          <w:sz w:val="22"/>
          <w:szCs w:val="22"/>
          <w:lang w:val="uk-UA"/>
        </w:rPr>
        <w:t>Старша група. Індивідуальна робота («</w:t>
      </w:r>
      <w:proofErr w:type="spellStart"/>
      <w:r w:rsidRPr="00004CA5">
        <w:rPr>
          <w:rFonts w:ascii="Century Gothic" w:hAnsi="Century Gothic"/>
          <w:sz w:val="22"/>
          <w:szCs w:val="22"/>
          <w:lang w:val="uk-UA"/>
        </w:rPr>
        <w:t>меми</w:t>
      </w:r>
      <w:proofErr w:type="spellEnd"/>
      <w:r w:rsidRPr="00004CA5">
        <w:rPr>
          <w:rFonts w:ascii="Century Gothic" w:hAnsi="Century Gothic"/>
          <w:sz w:val="22"/>
          <w:szCs w:val="22"/>
          <w:lang w:val="uk-UA"/>
        </w:rPr>
        <w:t xml:space="preserve">» - гумористичні зображення, в яких знакові елементи співіснують з текстовими елементами). </w:t>
      </w:r>
    </w:p>
    <w:p w:rsidR="00DF247F" w:rsidRPr="00DF247F" w:rsidRDefault="00DF247F" w:rsidP="00DF247F">
      <w:pPr>
        <w:pStyle w:val="a4"/>
        <w:numPr>
          <w:ilvl w:val="0"/>
          <w:numId w:val="1"/>
        </w:numPr>
        <w:jc w:val="both"/>
        <w:rPr>
          <w:rFonts w:ascii="Century Gothic" w:hAnsi="Century Gothic"/>
          <w:sz w:val="24"/>
          <w:lang w:val="uk-UA"/>
        </w:rPr>
      </w:pPr>
      <w:r w:rsidRPr="00DF247F">
        <w:rPr>
          <w:rFonts w:ascii="Century Gothic" w:hAnsi="Century Gothic"/>
          <w:sz w:val="24"/>
          <w:lang w:val="uk-UA"/>
        </w:rPr>
        <w:t>спеціальна номінація «Краща робота від Українська діаспори».</w:t>
      </w:r>
    </w:p>
    <w:p w:rsidR="00DF247F" w:rsidRPr="00DF247F" w:rsidRDefault="00DF247F" w:rsidP="00DF247F">
      <w:pPr>
        <w:pStyle w:val="a4"/>
        <w:numPr>
          <w:ilvl w:val="0"/>
          <w:numId w:val="1"/>
        </w:numPr>
        <w:jc w:val="both"/>
        <w:rPr>
          <w:rFonts w:ascii="Century Gothic" w:hAnsi="Century Gothic"/>
          <w:sz w:val="24"/>
          <w:lang w:val="uk-UA"/>
        </w:rPr>
      </w:pPr>
      <w:r w:rsidRPr="00DF247F">
        <w:rPr>
          <w:rFonts w:ascii="Century Gothic" w:hAnsi="Century Gothic"/>
          <w:sz w:val="24"/>
          <w:lang w:val="uk-UA"/>
        </w:rPr>
        <w:t>спеціальна номінація «Захист прав дітей на Донеччині та Луганщині».</w:t>
      </w:r>
    </w:p>
    <w:p w:rsidR="00DF247F" w:rsidRPr="00004CA5" w:rsidRDefault="00DF247F" w:rsidP="00DF247F">
      <w:pPr>
        <w:jc w:val="both"/>
        <w:rPr>
          <w:rFonts w:ascii="Century Gothic" w:hAnsi="Century Gothic"/>
          <w:sz w:val="22"/>
          <w:szCs w:val="22"/>
          <w:lang w:val="uk-UA"/>
        </w:rPr>
      </w:pPr>
    </w:p>
    <w:p w:rsidR="00004CA5" w:rsidRPr="00004CA5" w:rsidRDefault="00004CA5" w:rsidP="00004CA5">
      <w:pPr>
        <w:ind w:firstLine="360"/>
        <w:jc w:val="both"/>
        <w:rPr>
          <w:rFonts w:ascii="Century Gothic" w:hAnsi="Century Gothic"/>
          <w:i/>
          <w:sz w:val="22"/>
          <w:szCs w:val="22"/>
          <w:lang w:val="uk-UA"/>
        </w:rPr>
      </w:pPr>
      <w:r w:rsidRPr="00004CA5">
        <w:rPr>
          <w:rFonts w:ascii="Century Gothic" w:hAnsi="Century Gothic"/>
          <w:i/>
          <w:sz w:val="22"/>
          <w:szCs w:val="22"/>
          <w:lang w:val="uk-UA"/>
        </w:rPr>
        <w:t xml:space="preserve">До молодшої групи відносяться діти, віком від 6 до 10 років; до середньої групи – від 11 до 14 років; до старшої групи - від 15 до 18 років (станом на 01 червня 2021 року). </w:t>
      </w:r>
    </w:p>
    <w:p w:rsidR="00004CA5" w:rsidRPr="00004CA5" w:rsidRDefault="00004CA5" w:rsidP="00004CA5">
      <w:pPr>
        <w:ind w:firstLine="360"/>
        <w:jc w:val="both"/>
        <w:rPr>
          <w:rFonts w:ascii="Century Gothic" w:hAnsi="Century Gothic"/>
          <w:sz w:val="22"/>
          <w:szCs w:val="22"/>
          <w:lang w:val="uk-UA"/>
        </w:rPr>
      </w:pPr>
      <w:r w:rsidRPr="00004CA5">
        <w:rPr>
          <w:rFonts w:ascii="Century Gothic" w:hAnsi="Century Gothic"/>
          <w:sz w:val="22"/>
          <w:szCs w:val="22"/>
          <w:lang w:val="uk-UA"/>
        </w:rPr>
        <w:t>Для участі у Конкурсі необхідно до 1 травня 2021 року надіслати конкурсну роботу (малюнок) разом з заявкою:</w:t>
      </w:r>
    </w:p>
    <w:p w:rsidR="00004CA5" w:rsidRPr="00004CA5" w:rsidRDefault="00004CA5" w:rsidP="00004CA5">
      <w:pPr>
        <w:ind w:firstLine="708"/>
        <w:jc w:val="both"/>
        <w:rPr>
          <w:rFonts w:ascii="Century Gothic" w:hAnsi="Century Gothic"/>
          <w:sz w:val="22"/>
          <w:szCs w:val="22"/>
        </w:rPr>
      </w:pPr>
      <w:r w:rsidRPr="00004CA5">
        <w:rPr>
          <w:rFonts w:ascii="Century Gothic" w:hAnsi="Century Gothic"/>
          <w:sz w:val="22"/>
          <w:szCs w:val="22"/>
          <w:lang w:val="uk-UA"/>
        </w:rPr>
        <w:t xml:space="preserve">- в електронному варіанті (у  </w:t>
      </w:r>
      <w:proofErr w:type="spellStart"/>
      <w:r w:rsidRPr="00004CA5">
        <w:rPr>
          <w:rFonts w:ascii="Century Gothic" w:hAnsi="Century Gothic"/>
          <w:sz w:val="22"/>
          <w:szCs w:val="22"/>
          <w:lang w:val="uk-UA"/>
        </w:rPr>
        <w:t>відсканованому</w:t>
      </w:r>
      <w:proofErr w:type="spellEnd"/>
      <w:r w:rsidRPr="00004CA5">
        <w:rPr>
          <w:rFonts w:ascii="Century Gothic" w:hAnsi="Century Gothic"/>
          <w:sz w:val="22"/>
          <w:szCs w:val="22"/>
          <w:lang w:val="uk-UA"/>
        </w:rPr>
        <w:t xml:space="preserve"> форматі, JPEG), на електрону адресу </w:t>
      </w:r>
      <w:hyperlink r:id="rId6" w:history="1">
        <w:r w:rsidRPr="00004CA5">
          <w:rPr>
            <w:rStyle w:val="a3"/>
            <w:rFonts w:ascii="Century Gothic" w:hAnsi="Century Gothic"/>
            <w:sz w:val="22"/>
            <w:szCs w:val="22"/>
            <w:lang w:val="uk-UA"/>
          </w:rPr>
          <w:t>uccplec@gmail.com</w:t>
        </w:r>
      </w:hyperlink>
      <w:r w:rsidRPr="00004CA5">
        <w:rPr>
          <w:rFonts w:ascii="Century Gothic" w:hAnsi="Century Gothic"/>
          <w:sz w:val="22"/>
          <w:szCs w:val="22"/>
          <w:lang w:val="uk-UA"/>
        </w:rPr>
        <w:t xml:space="preserve"> (обов’язково зазначити в темі – «Мої права»);</w:t>
      </w:r>
    </w:p>
    <w:p w:rsidR="00004CA5" w:rsidRPr="00004CA5" w:rsidRDefault="00004CA5" w:rsidP="00004CA5">
      <w:pPr>
        <w:ind w:firstLine="708"/>
        <w:jc w:val="both"/>
        <w:rPr>
          <w:rFonts w:ascii="Century Gothic" w:hAnsi="Century Gothic"/>
          <w:sz w:val="22"/>
          <w:szCs w:val="22"/>
          <w:lang w:val="uk-UA"/>
        </w:rPr>
      </w:pPr>
      <w:r w:rsidRPr="00004CA5">
        <w:rPr>
          <w:rFonts w:ascii="Century Gothic" w:hAnsi="Century Gothic"/>
          <w:sz w:val="22"/>
          <w:szCs w:val="22"/>
          <w:lang w:val="uk-UA"/>
        </w:rPr>
        <w:t>-</w:t>
      </w:r>
      <w:r w:rsidR="00DF247F">
        <w:rPr>
          <w:rFonts w:ascii="Century Gothic" w:hAnsi="Century Gothic"/>
          <w:sz w:val="22"/>
          <w:szCs w:val="22"/>
          <w:lang w:val="uk-UA"/>
        </w:rPr>
        <w:t xml:space="preserve">АБО </w:t>
      </w:r>
      <w:r w:rsidRPr="00004CA5">
        <w:rPr>
          <w:rFonts w:ascii="Century Gothic" w:hAnsi="Century Gothic"/>
          <w:sz w:val="22"/>
          <w:szCs w:val="22"/>
          <w:lang w:val="uk-UA"/>
        </w:rPr>
        <w:t xml:space="preserve"> в оригінальному варіанті, за адресою: 02147, м. Київ, а/с  34, отримувач: Український координаційний центр з підвищення правової освіти населення або УКЦППОН (тел. 0955031091).</w:t>
      </w:r>
    </w:p>
    <w:p w:rsidR="00004CA5" w:rsidRPr="00004CA5" w:rsidRDefault="00004CA5" w:rsidP="00004CA5">
      <w:pPr>
        <w:ind w:firstLine="708"/>
        <w:jc w:val="both"/>
        <w:rPr>
          <w:rFonts w:ascii="Century Gothic" w:hAnsi="Century Gothic"/>
          <w:i/>
          <w:sz w:val="22"/>
          <w:szCs w:val="22"/>
          <w:lang w:val="uk-UA"/>
        </w:rPr>
      </w:pPr>
      <w:r w:rsidRPr="00004CA5">
        <w:rPr>
          <w:rFonts w:ascii="Century Gothic" w:hAnsi="Century Gothic"/>
          <w:i/>
          <w:sz w:val="22"/>
          <w:szCs w:val="22"/>
          <w:lang w:val="uk-UA"/>
        </w:rPr>
        <w:t>До конкурсною роботи обов’язково подається  заявка у довільній формі  (із зазначенням прізвища, ім’я та по батькові конкурсанта, дати народження, контактного телефону, електронної адреси, місця проживання, контактної інформації законних представників, повної назви закладу загальної середньої освіти, назви номінації, назви конкурсної роботи). Будь-яке офіційне оформлення (засвідчення печаткою чи подання заявки на бланку навчальному закладі) не вимагається.</w:t>
      </w:r>
    </w:p>
    <w:p w:rsidR="00004CA5" w:rsidRPr="00004CA5" w:rsidRDefault="00004CA5" w:rsidP="00004CA5">
      <w:pPr>
        <w:ind w:firstLine="708"/>
        <w:jc w:val="both"/>
        <w:rPr>
          <w:rFonts w:ascii="Century Gothic" w:hAnsi="Century Gothic"/>
          <w:sz w:val="22"/>
          <w:szCs w:val="22"/>
          <w:lang w:val="uk-UA"/>
        </w:rPr>
      </w:pPr>
      <w:r w:rsidRPr="00004CA5">
        <w:rPr>
          <w:rFonts w:ascii="Century Gothic" w:hAnsi="Century Gothic"/>
          <w:sz w:val="22"/>
          <w:szCs w:val="22"/>
          <w:lang w:val="uk-UA"/>
        </w:rPr>
        <w:t xml:space="preserve">У разі подання конкурсної роботи в електронному варіанті, заява повинна бути відправлена в форматі </w:t>
      </w:r>
      <w:r w:rsidRPr="00004CA5">
        <w:rPr>
          <w:rFonts w:ascii="Century Gothic" w:hAnsi="Century Gothic"/>
          <w:sz w:val="22"/>
          <w:szCs w:val="22"/>
          <w:lang w:val="en-US"/>
        </w:rPr>
        <w:t>WORD</w:t>
      </w:r>
      <w:r w:rsidRPr="00004CA5">
        <w:rPr>
          <w:rFonts w:ascii="Century Gothic" w:hAnsi="Century Gothic"/>
          <w:sz w:val="22"/>
          <w:szCs w:val="22"/>
        </w:rPr>
        <w:t>.</w:t>
      </w:r>
    </w:p>
    <w:p w:rsidR="00ED79E8" w:rsidRDefault="00004CA5" w:rsidP="00ED79E8">
      <w:pPr>
        <w:jc w:val="both"/>
        <w:rPr>
          <w:rFonts w:ascii="Century Gothic" w:eastAsia="Calibri" w:hAnsi="Century Gothic"/>
          <w:color w:val="000000"/>
          <w:sz w:val="22"/>
          <w:szCs w:val="22"/>
          <w:lang w:val="uk-UA"/>
        </w:rPr>
      </w:pPr>
      <w:r w:rsidRPr="00004CA5">
        <w:rPr>
          <w:rFonts w:ascii="Century Gothic" w:eastAsia="Calibri" w:hAnsi="Century Gothic"/>
          <w:color w:val="000000"/>
          <w:sz w:val="22"/>
          <w:szCs w:val="22"/>
          <w:lang w:val="uk-UA"/>
        </w:rPr>
        <w:t xml:space="preserve">Переможці Конкурсу отримають відзнаки та цінні подарунки, а окремі конкурсні роботи будуть розміщені на конвертах АТ «Укрпошта» (буде здійснений окремий випуск художнього немаркованого конверту) та в Київському метрополітені. </w:t>
      </w:r>
    </w:p>
    <w:p w:rsidR="00DF247F" w:rsidRPr="00DF247F" w:rsidRDefault="00004CA5" w:rsidP="00DF247F">
      <w:pPr>
        <w:ind w:firstLine="708"/>
        <w:jc w:val="both"/>
        <w:rPr>
          <w:rFonts w:ascii="Century Gothic" w:hAnsi="Century Gothic"/>
          <w:sz w:val="22"/>
          <w:szCs w:val="22"/>
          <w:lang w:val="uk-UA"/>
        </w:rPr>
      </w:pPr>
      <w:r w:rsidRPr="00004CA5">
        <w:rPr>
          <w:rFonts w:ascii="Century Gothic" w:hAnsi="Century Gothic"/>
          <w:sz w:val="22"/>
          <w:szCs w:val="22"/>
          <w:lang w:val="uk-UA"/>
        </w:rPr>
        <w:t xml:space="preserve">Контактні дані Всеукраїнського організаційного комітету – </w:t>
      </w:r>
      <w:hyperlink r:id="rId7" w:history="1">
        <w:r w:rsidRPr="00004CA5">
          <w:rPr>
            <w:rStyle w:val="a3"/>
            <w:rFonts w:ascii="Century Gothic" w:hAnsi="Century Gothic"/>
            <w:sz w:val="22"/>
            <w:szCs w:val="22"/>
            <w:lang w:val="en-US"/>
          </w:rPr>
          <w:t>uccplec</w:t>
        </w:r>
        <w:r w:rsidRPr="00004CA5">
          <w:rPr>
            <w:rStyle w:val="a3"/>
            <w:rFonts w:ascii="Century Gothic" w:hAnsi="Century Gothic"/>
            <w:sz w:val="22"/>
            <w:szCs w:val="22"/>
          </w:rPr>
          <w:t>@</w:t>
        </w:r>
        <w:r w:rsidRPr="00004CA5">
          <w:rPr>
            <w:rStyle w:val="a3"/>
            <w:rFonts w:ascii="Century Gothic" w:hAnsi="Century Gothic"/>
            <w:sz w:val="22"/>
            <w:szCs w:val="22"/>
            <w:lang w:val="en-US"/>
          </w:rPr>
          <w:t>gmail</w:t>
        </w:r>
        <w:r w:rsidRPr="00004CA5">
          <w:rPr>
            <w:rStyle w:val="a3"/>
            <w:rFonts w:ascii="Century Gothic" w:hAnsi="Century Gothic"/>
            <w:sz w:val="22"/>
            <w:szCs w:val="22"/>
          </w:rPr>
          <w:t>.</w:t>
        </w:r>
        <w:r w:rsidRPr="00004CA5">
          <w:rPr>
            <w:rStyle w:val="a3"/>
            <w:rFonts w:ascii="Century Gothic" w:hAnsi="Century Gothic"/>
            <w:sz w:val="22"/>
            <w:szCs w:val="22"/>
            <w:lang w:val="en-US"/>
          </w:rPr>
          <w:t>com</w:t>
        </w:r>
      </w:hyperlink>
      <w:r w:rsidRPr="00004CA5">
        <w:rPr>
          <w:rFonts w:ascii="Century Gothic" w:hAnsi="Century Gothic"/>
          <w:sz w:val="22"/>
          <w:szCs w:val="22"/>
          <w:lang w:val="uk-UA"/>
        </w:rPr>
        <w:t xml:space="preserve">, </w:t>
      </w:r>
      <w:hyperlink r:id="rId8" w:history="1">
        <w:r w:rsidR="00A22DF3" w:rsidRPr="00BB26EF">
          <w:rPr>
            <w:rStyle w:val="a3"/>
            <w:rFonts w:ascii="Century Gothic" w:hAnsi="Century Gothic"/>
            <w:sz w:val="22"/>
            <w:szCs w:val="22"/>
            <w:lang w:val="uk-UA"/>
          </w:rPr>
          <w:t>https://www.facebook.com/UkrainianCoordinationCenter</w:t>
        </w:r>
      </w:hyperlink>
      <w:r w:rsidR="00DF247F">
        <w:rPr>
          <w:rFonts w:ascii="Century Gothic" w:hAnsi="Century Gothic"/>
          <w:sz w:val="22"/>
          <w:szCs w:val="22"/>
          <w:lang w:val="uk-UA"/>
        </w:rPr>
        <w:t xml:space="preserve">, </w:t>
      </w:r>
      <w:r w:rsidR="00DF247F" w:rsidRPr="00DF247F">
        <w:rPr>
          <w:rFonts w:ascii="Century Gothic" w:hAnsi="Century Gothic"/>
          <w:sz w:val="22"/>
          <w:szCs w:val="22"/>
          <w:lang w:val="uk-UA"/>
        </w:rPr>
        <w:t xml:space="preserve">голова організаційного комітету -  </w:t>
      </w:r>
      <w:proofErr w:type="spellStart"/>
      <w:r w:rsidR="00DF247F" w:rsidRPr="00DF247F">
        <w:rPr>
          <w:rFonts w:ascii="Century Gothic" w:hAnsi="Century Gothic"/>
          <w:sz w:val="22"/>
          <w:szCs w:val="22"/>
          <w:lang w:val="uk-UA"/>
        </w:rPr>
        <w:t>Сошников</w:t>
      </w:r>
      <w:proofErr w:type="spellEnd"/>
      <w:r w:rsidR="00DF247F" w:rsidRPr="00DF247F">
        <w:rPr>
          <w:rFonts w:ascii="Century Gothic" w:hAnsi="Century Gothic"/>
          <w:sz w:val="22"/>
          <w:szCs w:val="22"/>
          <w:lang w:val="uk-UA"/>
        </w:rPr>
        <w:t xml:space="preserve"> Антон Олександрович,  0955031091. </w:t>
      </w:r>
    </w:p>
    <w:p w:rsidR="00004CA5" w:rsidRPr="00004CA5" w:rsidRDefault="00004CA5" w:rsidP="00004CA5">
      <w:pPr>
        <w:ind w:firstLine="708"/>
        <w:jc w:val="both"/>
        <w:rPr>
          <w:rFonts w:ascii="Century Gothic" w:eastAsia="Calibri" w:hAnsi="Century Gothic"/>
          <w:i/>
          <w:sz w:val="22"/>
          <w:szCs w:val="22"/>
          <w:lang w:val="uk-UA"/>
        </w:rPr>
      </w:pPr>
      <w:bookmarkStart w:id="0" w:name="_GoBack"/>
      <w:bookmarkEnd w:id="0"/>
      <w:r w:rsidRPr="00004CA5">
        <w:rPr>
          <w:rFonts w:ascii="Century Gothic" w:eastAsia="Calibri" w:hAnsi="Century Gothic"/>
          <w:color w:val="000000"/>
          <w:sz w:val="22"/>
          <w:szCs w:val="22"/>
          <w:lang w:val="uk-UA"/>
        </w:rPr>
        <w:t>Довідка: Протягом 14 років у Конкурсі взяло участь майже 90 тисяч конкурсантів (динаміка подання конкурсних робіт збільшилась у</w:t>
      </w:r>
      <w:r w:rsidRPr="00004CA5">
        <w:rPr>
          <w:rFonts w:ascii="Century Gothic" w:eastAsia="Calibri" w:hAnsi="Century Gothic"/>
          <w:sz w:val="22"/>
          <w:szCs w:val="22"/>
          <w:lang w:val="uk-UA"/>
        </w:rPr>
        <w:t xml:space="preserve"> 250 разів).</w:t>
      </w:r>
      <w:r w:rsidRPr="00004CA5">
        <w:rPr>
          <w:rFonts w:ascii="Century Gothic" w:eastAsia="Calibri" w:hAnsi="Century Gothic"/>
          <w:i/>
          <w:sz w:val="22"/>
          <w:szCs w:val="22"/>
          <w:lang w:val="uk-UA"/>
        </w:rPr>
        <w:t xml:space="preserve"> </w:t>
      </w:r>
    </w:p>
    <w:p w:rsidR="00004CA5" w:rsidRPr="00004CA5" w:rsidRDefault="00004CA5" w:rsidP="00004CA5">
      <w:pPr>
        <w:ind w:firstLine="708"/>
        <w:jc w:val="both"/>
        <w:rPr>
          <w:rFonts w:ascii="Century Gothic" w:eastAsia="Calibri" w:hAnsi="Century Gothic"/>
          <w:color w:val="000000"/>
          <w:sz w:val="22"/>
          <w:szCs w:val="22"/>
          <w:lang w:val="uk-UA"/>
        </w:rPr>
      </w:pPr>
      <w:r w:rsidRPr="00004CA5">
        <w:rPr>
          <w:rFonts w:ascii="Century Gothic" w:eastAsia="Calibri" w:hAnsi="Century Gothic"/>
          <w:color w:val="000000"/>
          <w:sz w:val="22"/>
          <w:szCs w:val="22"/>
          <w:lang w:val="uk-UA"/>
        </w:rPr>
        <w:lastRenderedPageBreak/>
        <w:t>У 2017 році Конкурс визнаний однією з Кращих 100  практик молодіжної роботи в Україні.</w:t>
      </w:r>
    </w:p>
    <w:p w:rsidR="00004CA5" w:rsidRPr="00004CA5" w:rsidRDefault="00004CA5" w:rsidP="00004CA5">
      <w:pPr>
        <w:ind w:firstLine="708"/>
        <w:jc w:val="both"/>
        <w:rPr>
          <w:rFonts w:ascii="Century Gothic" w:hAnsi="Century Gothic"/>
          <w:bCs/>
          <w:color w:val="000000"/>
          <w:kern w:val="36"/>
          <w:sz w:val="22"/>
          <w:szCs w:val="22"/>
          <w:lang w:val="uk-UA"/>
        </w:rPr>
      </w:pPr>
      <w:r w:rsidRPr="00004CA5">
        <w:rPr>
          <w:rFonts w:ascii="Century Gothic" w:eastAsia="Calibri" w:hAnsi="Century Gothic"/>
          <w:color w:val="000000"/>
          <w:sz w:val="22"/>
          <w:szCs w:val="22"/>
          <w:lang w:val="uk-UA"/>
        </w:rPr>
        <w:t xml:space="preserve">У 2020 році Конкурс, як </w:t>
      </w:r>
      <w:proofErr w:type="spellStart"/>
      <w:r w:rsidRPr="00004CA5">
        <w:rPr>
          <w:rFonts w:ascii="Century Gothic" w:eastAsia="Calibri" w:hAnsi="Century Gothic"/>
          <w:color w:val="000000"/>
          <w:sz w:val="22"/>
          <w:szCs w:val="22"/>
          <w:lang w:val="uk-UA"/>
        </w:rPr>
        <w:t>проєкт</w:t>
      </w:r>
      <w:proofErr w:type="spellEnd"/>
      <w:r w:rsidRPr="00004CA5">
        <w:rPr>
          <w:rFonts w:ascii="Century Gothic" w:eastAsia="Calibri" w:hAnsi="Century Gothic"/>
          <w:color w:val="000000"/>
          <w:sz w:val="22"/>
          <w:szCs w:val="22"/>
          <w:lang w:val="uk-UA"/>
        </w:rPr>
        <w:t xml:space="preserve"> визнаний к</w:t>
      </w:r>
      <w:r w:rsidRPr="00004CA5">
        <w:rPr>
          <w:rFonts w:ascii="Century Gothic" w:hAnsi="Century Gothic"/>
          <w:bCs/>
          <w:color w:val="000000"/>
          <w:sz w:val="22"/>
          <w:szCs w:val="22"/>
          <w:lang w:val="uk-UA"/>
        </w:rPr>
        <w:t>ращ</w:t>
      </w:r>
      <w:r w:rsidRPr="00004CA5">
        <w:rPr>
          <w:rFonts w:ascii="Century Gothic" w:hAnsi="Century Gothic"/>
          <w:bCs/>
          <w:iCs/>
          <w:color w:val="000000"/>
          <w:sz w:val="22"/>
          <w:szCs w:val="22"/>
          <w:lang w:val="uk-UA"/>
        </w:rPr>
        <w:t>ою</w:t>
      </w:r>
      <w:r w:rsidRPr="00004CA5">
        <w:rPr>
          <w:rFonts w:ascii="Century Gothic" w:hAnsi="Century Gothic"/>
          <w:bCs/>
          <w:color w:val="000000"/>
          <w:sz w:val="22"/>
          <w:szCs w:val="22"/>
          <w:lang w:val="uk-UA"/>
        </w:rPr>
        <w:t xml:space="preserve"> практик</w:t>
      </w:r>
      <w:r w:rsidRPr="00004CA5">
        <w:rPr>
          <w:rFonts w:ascii="Century Gothic" w:hAnsi="Century Gothic"/>
          <w:bCs/>
          <w:iCs/>
          <w:color w:val="000000"/>
          <w:sz w:val="22"/>
          <w:szCs w:val="22"/>
          <w:lang w:val="uk-UA"/>
        </w:rPr>
        <w:t>ою</w:t>
      </w:r>
      <w:r w:rsidRPr="00004CA5">
        <w:rPr>
          <w:rFonts w:ascii="Century Gothic" w:hAnsi="Century Gothic"/>
          <w:bCs/>
          <w:color w:val="000000"/>
          <w:sz w:val="22"/>
          <w:szCs w:val="22"/>
          <w:lang w:val="uk-UA"/>
        </w:rPr>
        <w:t xml:space="preserve"> реалізації громадських ініціатив «ТОП-100» (м. Київ)</w:t>
      </w:r>
      <w:r w:rsidRPr="00004CA5">
        <w:rPr>
          <w:rFonts w:ascii="Century Gothic" w:hAnsi="Century Gothic"/>
          <w:bCs/>
          <w:i/>
          <w:iCs/>
          <w:color w:val="000000"/>
          <w:sz w:val="22"/>
          <w:szCs w:val="22"/>
          <w:lang w:val="uk-UA"/>
        </w:rPr>
        <w:t xml:space="preserve"> </w:t>
      </w:r>
      <w:r w:rsidRPr="00004CA5">
        <w:rPr>
          <w:rFonts w:ascii="Century Gothic" w:hAnsi="Century Gothic"/>
          <w:bCs/>
          <w:iCs/>
          <w:color w:val="000000"/>
          <w:sz w:val="22"/>
          <w:szCs w:val="22"/>
          <w:lang w:val="uk-UA"/>
        </w:rPr>
        <w:t>та</w:t>
      </w:r>
      <w:r w:rsidRPr="00004CA5">
        <w:rPr>
          <w:rFonts w:ascii="Century Gothic" w:hAnsi="Century Gothic"/>
          <w:bCs/>
          <w:i/>
          <w:iCs/>
          <w:color w:val="000000"/>
          <w:sz w:val="22"/>
          <w:szCs w:val="22"/>
          <w:lang w:val="uk-UA"/>
        </w:rPr>
        <w:t xml:space="preserve"> </w:t>
      </w:r>
      <w:r w:rsidRPr="00004CA5">
        <w:rPr>
          <w:rFonts w:ascii="Century Gothic" w:hAnsi="Century Gothic"/>
          <w:bCs/>
          <w:iCs/>
          <w:color w:val="000000"/>
          <w:sz w:val="22"/>
          <w:szCs w:val="22"/>
          <w:lang w:val="uk-UA"/>
        </w:rPr>
        <w:t xml:space="preserve">переможцем </w:t>
      </w:r>
      <w:r w:rsidRPr="00004CA5">
        <w:rPr>
          <w:rFonts w:ascii="Century Gothic" w:hAnsi="Century Gothic"/>
          <w:bCs/>
          <w:color w:val="000000"/>
          <w:kern w:val="36"/>
          <w:sz w:val="22"/>
          <w:szCs w:val="22"/>
          <w:lang w:val="uk-UA"/>
        </w:rPr>
        <w:t>Конкурсу «Громадянське суспільство та влада – кращі практики співпраці».</w:t>
      </w:r>
    </w:p>
    <w:p w:rsidR="00004CA5" w:rsidRPr="00004CA5" w:rsidRDefault="00004CA5" w:rsidP="00004CA5">
      <w:pPr>
        <w:shd w:val="clear" w:color="auto" w:fill="FFFFFF"/>
        <w:jc w:val="right"/>
        <w:rPr>
          <w:rFonts w:ascii="Century Gothic" w:hAnsi="Century Gothic" w:cs="Arial"/>
          <w:b/>
          <w:sz w:val="22"/>
          <w:szCs w:val="22"/>
          <w:lang w:val="uk-UA"/>
        </w:rPr>
      </w:pPr>
      <w:r w:rsidRPr="00004CA5">
        <w:rPr>
          <w:rFonts w:ascii="Century Gothic" w:hAnsi="Century Gothic" w:cs="Arial"/>
          <w:b/>
          <w:sz w:val="22"/>
          <w:szCs w:val="22"/>
          <w:lang w:val="uk-UA"/>
        </w:rPr>
        <w:t>#МоїПрава2021</w:t>
      </w:r>
    </w:p>
    <w:sectPr w:rsidR="00004CA5" w:rsidRPr="00004CA5" w:rsidSect="00004CA5">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421A21"/>
    <w:multiLevelType w:val="hybridMultilevel"/>
    <w:tmpl w:val="52389D4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C0A"/>
    <w:rsid w:val="00004CA5"/>
    <w:rsid w:val="00336EF0"/>
    <w:rsid w:val="00577742"/>
    <w:rsid w:val="009F0C0A"/>
    <w:rsid w:val="00A22DF3"/>
    <w:rsid w:val="00DD0247"/>
    <w:rsid w:val="00DF247F"/>
    <w:rsid w:val="00ED79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4CA5"/>
    <w:pPr>
      <w:spacing w:after="0" w:line="240" w:lineRule="auto"/>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04CA5"/>
    <w:rPr>
      <w:color w:val="0000FF"/>
      <w:u w:val="single"/>
    </w:rPr>
  </w:style>
  <w:style w:type="paragraph" w:styleId="a4">
    <w:name w:val="List Paragraph"/>
    <w:basedOn w:val="a"/>
    <w:uiPriority w:val="34"/>
    <w:qFormat/>
    <w:rsid w:val="00DF24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4CA5"/>
    <w:pPr>
      <w:spacing w:after="0" w:line="240" w:lineRule="auto"/>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04CA5"/>
    <w:rPr>
      <w:color w:val="0000FF"/>
      <w:u w:val="single"/>
    </w:rPr>
  </w:style>
  <w:style w:type="paragraph" w:styleId="a4">
    <w:name w:val="List Paragraph"/>
    <w:basedOn w:val="a"/>
    <w:uiPriority w:val="34"/>
    <w:qFormat/>
    <w:rsid w:val="00DF24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UkrainianCoordinationCenter" TargetMode="External"/><Relationship Id="rId3" Type="http://schemas.microsoft.com/office/2007/relationships/stylesWithEffects" Target="stylesWithEffects.xml"/><Relationship Id="rId7" Type="http://schemas.openxmlformats.org/officeDocument/2006/relationships/hyperlink" Target="mailto:uccplec@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ccplec@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522</Words>
  <Characters>2978</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dc:creator>
  <cp:keywords/>
  <dc:description/>
  <cp:lastModifiedBy>ht</cp:lastModifiedBy>
  <cp:revision>3</cp:revision>
  <dcterms:created xsi:type="dcterms:W3CDTF">2021-02-28T19:02:00Z</dcterms:created>
  <dcterms:modified xsi:type="dcterms:W3CDTF">2021-03-11T09:44:00Z</dcterms:modified>
</cp:coreProperties>
</file>